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6" w:rsidRDefault="00A727C6" w:rsidP="00A727C6">
      <w:pPr>
        <w:jc w:val="center"/>
      </w:pPr>
      <w:r>
        <w:t>Scenario X – XXXXXXXXX</w:t>
      </w:r>
    </w:p>
    <w:p w:rsidR="00A727C6" w:rsidRDefault="00A727C6" w:rsidP="00A727C6">
      <w:pPr>
        <w:jc w:val="center"/>
      </w:pPr>
    </w:p>
    <w:p w:rsidR="00A727C6" w:rsidRPr="00530FB3" w:rsidRDefault="00A727C6" w:rsidP="00A727C6">
      <w:pPr>
        <w:rPr>
          <w:i/>
          <w:sz w:val="20"/>
        </w:rPr>
      </w:pPr>
      <w:r>
        <w:rPr>
          <w:i/>
          <w:sz w:val="20"/>
        </w:rPr>
        <w:t>Instructor setup for manikin</w:t>
      </w:r>
    </w:p>
    <w:p w:rsidR="00A727C6" w:rsidRPr="006A142D" w:rsidRDefault="00A727C6" w:rsidP="00A727C6">
      <w:pPr>
        <w:rPr>
          <w:b/>
        </w:rPr>
      </w:pPr>
      <w:r w:rsidRPr="006A142D">
        <w:rPr>
          <w:b/>
        </w:rPr>
        <w:t>Clinical Setting and History:</w:t>
      </w:r>
    </w:p>
    <w:p w:rsidR="00A727C6" w:rsidRPr="00E218BD" w:rsidRDefault="00A727C6" w:rsidP="00A727C6">
      <w:pPr>
        <w:rPr>
          <w:color w:val="FF0000"/>
        </w:rPr>
      </w:pPr>
      <w:r w:rsidRPr="00E218BD">
        <w:rPr>
          <w:color w:val="FF0000"/>
        </w:rPr>
        <w:t xml:space="preserve">S: </w:t>
      </w:r>
      <w:r w:rsidRPr="00E218BD">
        <w:rPr>
          <w:color w:val="FF0000"/>
        </w:rPr>
        <w:tab/>
      </w:r>
      <w:r>
        <w:rPr>
          <w:color w:val="FF0000"/>
        </w:rPr>
        <w:t>Setting</w:t>
      </w:r>
    </w:p>
    <w:p w:rsidR="00A727C6" w:rsidRPr="00E218BD" w:rsidRDefault="00A727C6" w:rsidP="00A727C6">
      <w:pPr>
        <w:ind w:left="720" w:hanging="720"/>
        <w:rPr>
          <w:color w:val="FF0000"/>
        </w:rPr>
      </w:pPr>
      <w:r w:rsidRPr="00E218BD">
        <w:rPr>
          <w:color w:val="FF0000"/>
        </w:rPr>
        <w:t xml:space="preserve">B: </w:t>
      </w:r>
      <w:r w:rsidRPr="00E218BD">
        <w:rPr>
          <w:color w:val="FF0000"/>
        </w:rPr>
        <w:tab/>
      </w:r>
      <w:r>
        <w:rPr>
          <w:color w:val="FF0000"/>
        </w:rPr>
        <w:t>Background (incl</w:t>
      </w:r>
      <w:r w:rsidR="006A142D">
        <w:rPr>
          <w:color w:val="FF0000"/>
        </w:rPr>
        <w:t>.</w:t>
      </w:r>
      <w:r>
        <w:rPr>
          <w:color w:val="FF0000"/>
        </w:rPr>
        <w:t xml:space="preserve"> relevant patient history)</w:t>
      </w:r>
    </w:p>
    <w:p w:rsidR="00A727C6" w:rsidRPr="00E218BD" w:rsidRDefault="00A727C6" w:rsidP="00A727C6">
      <w:pPr>
        <w:rPr>
          <w:color w:val="FF0000"/>
        </w:rPr>
      </w:pPr>
      <w:r w:rsidRPr="00E218BD">
        <w:rPr>
          <w:color w:val="FF0000"/>
        </w:rPr>
        <w:t>A:</w:t>
      </w:r>
      <w:r w:rsidRPr="00E218BD">
        <w:rPr>
          <w:color w:val="FF0000"/>
        </w:rPr>
        <w:tab/>
      </w:r>
      <w:r>
        <w:rPr>
          <w:color w:val="FF0000"/>
        </w:rPr>
        <w:t>Assessment</w:t>
      </w:r>
    </w:p>
    <w:p w:rsidR="00A727C6" w:rsidRPr="00E218BD" w:rsidRDefault="00A727C6" w:rsidP="00A727C6">
      <w:pPr>
        <w:rPr>
          <w:color w:val="FF0000"/>
        </w:rPr>
      </w:pPr>
      <w:r w:rsidRPr="00E218BD">
        <w:rPr>
          <w:color w:val="FF0000"/>
        </w:rPr>
        <w:t>R:</w:t>
      </w:r>
      <w:r w:rsidRPr="00E218BD">
        <w:rPr>
          <w:color w:val="FF0000"/>
        </w:rPr>
        <w:tab/>
      </w:r>
      <w:r>
        <w:rPr>
          <w:color w:val="FF0000"/>
        </w:rPr>
        <w:t>Recommendation (usually along the lines of “</w:t>
      </w:r>
      <w:r w:rsidRPr="00E218BD">
        <w:rPr>
          <w:color w:val="FF0000"/>
        </w:rPr>
        <w:t>You are asked to review patient</w:t>
      </w:r>
      <w:r>
        <w:rPr>
          <w:color w:val="FF0000"/>
        </w:rPr>
        <w:t>”)</w:t>
      </w:r>
    </w:p>
    <w:p w:rsidR="00A727C6" w:rsidRDefault="00A727C6" w:rsidP="00A727C6"/>
    <w:p w:rsidR="00A727C6" w:rsidRPr="006A142D" w:rsidRDefault="00A727C6" w:rsidP="00A727C6">
      <w:pPr>
        <w:rPr>
          <w:b/>
        </w:rPr>
      </w:pPr>
      <w:r w:rsidRPr="006A142D">
        <w:rPr>
          <w:b/>
        </w:rPr>
        <w:t>Clinical course:</w:t>
      </w:r>
    </w:p>
    <w:p w:rsidR="00A727C6" w:rsidRDefault="00A33F75" w:rsidP="00A727C6">
      <w:r>
        <w:t>Trainees</w:t>
      </w:r>
      <w:r w:rsidR="00A727C6">
        <w:t xml:space="preserve"> should attach relevant monitoring to patient.  </w:t>
      </w:r>
      <w:r w:rsidR="006A142D">
        <w:t>They should</w:t>
      </w:r>
      <w:r w:rsidR="00A727C6">
        <w:t xml:space="preserve"> be given the following observations (or set </w:t>
      </w:r>
      <w:r w:rsidR="006A142D">
        <w:t>on the monitor) when asked for -</w:t>
      </w:r>
    </w:p>
    <w:p w:rsidR="00A727C6" w:rsidRPr="00E218BD" w:rsidRDefault="00A727C6" w:rsidP="00A727C6">
      <w:pPr>
        <w:spacing w:after="0"/>
        <w:rPr>
          <w:color w:val="1F497D" w:themeColor="text2"/>
        </w:rPr>
      </w:pPr>
      <w:r>
        <w:tab/>
      </w:r>
      <w:r w:rsidRPr="00E218BD">
        <w:rPr>
          <w:color w:val="1F497D" w:themeColor="text2"/>
        </w:rPr>
        <w:t>A</w:t>
      </w:r>
      <w:r w:rsidRPr="00E218BD">
        <w:rPr>
          <w:color w:val="1F497D" w:themeColor="text2"/>
        </w:rPr>
        <w:tab/>
      </w:r>
    </w:p>
    <w:p w:rsidR="00A727C6" w:rsidRPr="00E218BD" w:rsidRDefault="00A727C6" w:rsidP="00A727C6">
      <w:pPr>
        <w:spacing w:after="0"/>
        <w:ind w:left="1440" w:hanging="720"/>
        <w:rPr>
          <w:color w:val="1F497D" w:themeColor="text2"/>
        </w:rPr>
      </w:pPr>
      <w:r w:rsidRPr="00E218BD">
        <w:rPr>
          <w:color w:val="1F497D" w:themeColor="text2"/>
        </w:rPr>
        <w:t>B</w:t>
      </w:r>
      <w:r w:rsidRPr="00E218BD">
        <w:rPr>
          <w:color w:val="1F497D" w:themeColor="text2"/>
        </w:rPr>
        <w:tab/>
      </w:r>
    </w:p>
    <w:p w:rsidR="00A727C6" w:rsidRDefault="00A727C6" w:rsidP="00A727C6">
      <w:pPr>
        <w:spacing w:after="0"/>
        <w:rPr>
          <w:color w:val="1F497D" w:themeColor="text2"/>
        </w:rPr>
      </w:pPr>
      <w:r w:rsidRPr="00E218BD">
        <w:rPr>
          <w:color w:val="1F497D" w:themeColor="text2"/>
        </w:rPr>
        <w:tab/>
        <w:t>C</w:t>
      </w:r>
      <w:r w:rsidRPr="00E218BD">
        <w:rPr>
          <w:color w:val="1F497D" w:themeColor="text2"/>
        </w:rPr>
        <w:tab/>
      </w:r>
    </w:p>
    <w:p w:rsidR="00A727C6" w:rsidRDefault="00A727C6" w:rsidP="00A727C6">
      <w:pPr>
        <w:spacing w:after="0"/>
        <w:rPr>
          <w:color w:val="1F497D" w:themeColor="text2"/>
        </w:rPr>
      </w:pPr>
      <w:r w:rsidRPr="00E218BD">
        <w:rPr>
          <w:color w:val="1F497D" w:themeColor="text2"/>
        </w:rPr>
        <w:tab/>
        <w:t>D</w:t>
      </w:r>
      <w:r w:rsidRPr="00E218BD">
        <w:rPr>
          <w:color w:val="1F497D" w:themeColor="text2"/>
        </w:rPr>
        <w:tab/>
      </w:r>
    </w:p>
    <w:p w:rsidR="00A727C6" w:rsidRDefault="00A727C6" w:rsidP="00A727C6">
      <w:pPr>
        <w:spacing w:after="0"/>
        <w:rPr>
          <w:color w:val="1F497D" w:themeColor="text2"/>
        </w:rPr>
      </w:pPr>
      <w:r w:rsidRPr="00E218BD">
        <w:rPr>
          <w:color w:val="1F497D" w:themeColor="text2"/>
        </w:rPr>
        <w:tab/>
        <w:t>E</w:t>
      </w:r>
      <w:r w:rsidRPr="00E218BD">
        <w:rPr>
          <w:color w:val="1F497D" w:themeColor="text2"/>
        </w:rPr>
        <w:tab/>
      </w:r>
    </w:p>
    <w:p w:rsidR="00A727C6" w:rsidRPr="00E218BD" w:rsidRDefault="00A727C6" w:rsidP="00A727C6">
      <w:pPr>
        <w:spacing w:after="0"/>
        <w:rPr>
          <w:color w:val="1F497D" w:themeColor="text2"/>
        </w:rPr>
      </w:pPr>
    </w:p>
    <w:p w:rsidR="00A727C6" w:rsidRDefault="00A727C6" w:rsidP="00A727C6">
      <w:pPr>
        <w:spacing w:after="0"/>
        <w:rPr>
          <w:color w:val="00B050"/>
        </w:rPr>
      </w:pPr>
      <w:r w:rsidRPr="00E218BD">
        <w:rPr>
          <w:color w:val="00B050"/>
        </w:rPr>
        <w:t xml:space="preserve">Interventions – </w:t>
      </w:r>
      <w:r>
        <w:rPr>
          <w:color w:val="00B050"/>
        </w:rPr>
        <w:t>what action/investigations/management the trainee should undertake – may be divided into primary and secondary interventions depending on scenario</w:t>
      </w:r>
    </w:p>
    <w:p w:rsidR="00A727C6" w:rsidRDefault="00A727C6" w:rsidP="00A727C6">
      <w:pPr>
        <w:spacing w:after="0"/>
        <w:rPr>
          <w:color w:val="1F497D" w:themeColor="text2"/>
        </w:rPr>
      </w:pPr>
    </w:p>
    <w:p w:rsidR="00A727C6" w:rsidRDefault="00A727C6" w:rsidP="00A727C6">
      <w:pPr>
        <w:spacing w:after="0"/>
        <w:rPr>
          <w:color w:val="FF0000"/>
        </w:rPr>
      </w:pPr>
      <w:r>
        <w:rPr>
          <w:color w:val="FF0000"/>
        </w:rPr>
        <w:t xml:space="preserve">Any relevant information to be provided to trainee – can include results of blood tests, x-rays, ECG etc – preferably in printable form in case no relevant IT available </w:t>
      </w:r>
    </w:p>
    <w:p w:rsidR="00A727C6" w:rsidRDefault="00A727C6" w:rsidP="00A727C6">
      <w:pPr>
        <w:spacing w:after="0"/>
        <w:rPr>
          <w:color w:val="FF0000"/>
        </w:rPr>
      </w:pPr>
    </w:p>
    <w:p w:rsidR="00A727C6" w:rsidRPr="00A727C6" w:rsidRDefault="00A727C6" w:rsidP="00A727C6">
      <w:pPr>
        <w:spacing w:after="0"/>
      </w:pPr>
      <w:r w:rsidRPr="006A142D">
        <w:rPr>
          <w:b/>
        </w:rPr>
        <w:t>Further clinical course:</w:t>
      </w:r>
      <w:r>
        <w:t xml:space="preserve">  whether patient deteriorates f</w:t>
      </w:r>
      <w:r w:rsidR="00A33F75">
        <w:t xml:space="preserve">urther etc.  If so, a further A to </w:t>
      </w:r>
      <w:r>
        <w:t>E assessment can be completed +/- further relevant clinical information/interventions if required</w:t>
      </w:r>
    </w:p>
    <w:p w:rsidR="00A727C6" w:rsidRDefault="00A727C6" w:rsidP="00A727C6">
      <w:pPr>
        <w:spacing w:after="0"/>
        <w:ind w:firstLine="720"/>
        <w:rPr>
          <w:color w:val="1F497D" w:themeColor="text2"/>
        </w:rPr>
      </w:pPr>
      <w:r w:rsidRPr="00E218BD">
        <w:rPr>
          <w:color w:val="1F497D" w:themeColor="text2"/>
        </w:rPr>
        <w:t>A</w:t>
      </w:r>
      <w:r w:rsidRPr="00E218BD">
        <w:rPr>
          <w:color w:val="1F497D" w:themeColor="text2"/>
        </w:rPr>
        <w:tab/>
      </w:r>
    </w:p>
    <w:p w:rsidR="00A727C6" w:rsidRDefault="00A727C6" w:rsidP="00A727C6">
      <w:pPr>
        <w:spacing w:after="0"/>
        <w:ind w:firstLine="720"/>
        <w:rPr>
          <w:color w:val="1F497D" w:themeColor="text2"/>
        </w:rPr>
      </w:pPr>
      <w:r w:rsidRPr="00E218BD">
        <w:rPr>
          <w:color w:val="1F497D" w:themeColor="text2"/>
        </w:rPr>
        <w:t>B</w:t>
      </w:r>
      <w:r w:rsidRPr="00E218BD">
        <w:rPr>
          <w:color w:val="1F497D" w:themeColor="text2"/>
        </w:rPr>
        <w:tab/>
      </w:r>
    </w:p>
    <w:p w:rsidR="00A727C6" w:rsidRDefault="00A727C6" w:rsidP="00A727C6">
      <w:pPr>
        <w:spacing w:after="0"/>
        <w:ind w:firstLine="720"/>
        <w:rPr>
          <w:color w:val="1F497D" w:themeColor="text2"/>
        </w:rPr>
      </w:pPr>
      <w:r w:rsidRPr="00E218BD">
        <w:rPr>
          <w:color w:val="1F497D" w:themeColor="text2"/>
        </w:rPr>
        <w:t>C</w:t>
      </w:r>
      <w:r>
        <w:rPr>
          <w:color w:val="1F497D" w:themeColor="text2"/>
        </w:rPr>
        <w:tab/>
      </w:r>
      <w:r w:rsidRPr="00E218BD">
        <w:rPr>
          <w:color w:val="1F497D" w:themeColor="text2"/>
        </w:rPr>
        <w:tab/>
      </w:r>
    </w:p>
    <w:p w:rsidR="00A727C6" w:rsidRDefault="00A727C6" w:rsidP="00A727C6">
      <w:pPr>
        <w:spacing w:after="0"/>
        <w:ind w:firstLine="720"/>
        <w:rPr>
          <w:color w:val="1F497D" w:themeColor="text2"/>
        </w:rPr>
      </w:pPr>
      <w:r w:rsidRPr="00E218BD">
        <w:rPr>
          <w:color w:val="1F497D" w:themeColor="text2"/>
        </w:rPr>
        <w:t>D</w:t>
      </w:r>
      <w:r w:rsidRPr="00E218BD">
        <w:rPr>
          <w:color w:val="1F497D" w:themeColor="text2"/>
        </w:rPr>
        <w:tab/>
      </w:r>
    </w:p>
    <w:p w:rsidR="00A727C6" w:rsidRDefault="00A727C6" w:rsidP="00A727C6">
      <w:pPr>
        <w:spacing w:after="0"/>
        <w:ind w:firstLine="720"/>
        <w:rPr>
          <w:color w:val="1F497D" w:themeColor="text2"/>
        </w:rPr>
      </w:pPr>
      <w:r w:rsidRPr="00E218BD">
        <w:rPr>
          <w:color w:val="1F497D" w:themeColor="text2"/>
        </w:rPr>
        <w:t>E</w:t>
      </w:r>
      <w:r w:rsidRPr="00E218BD">
        <w:rPr>
          <w:color w:val="1F497D" w:themeColor="text2"/>
        </w:rPr>
        <w:tab/>
      </w:r>
    </w:p>
    <w:p w:rsidR="00A727C6" w:rsidRDefault="00A727C6" w:rsidP="00A727C6">
      <w:pPr>
        <w:spacing w:after="0"/>
        <w:rPr>
          <w:color w:val="1F497D" w:themeColor="text2"/>
        </w:rPr>
      </w:pPr>
    </w:p>
    <w:p w:rsidR="00A727C6" w:rsidRDefault="006A142D" w:rsidP="00A727C6">
      <w:pPr>
        <w:rPr>
          <w:color w:val="00B050"/>
        </w:rPr>
      </w:pPr>
      <w:r>
        <w:rPr>
          <w:color w:val="00B050"/>
        </w:rPr>
        <w:t>Further i</w:t>
      </w:r>
      <w:r w:rsidR="00A727C6" w:rsidRPr="00E218BD">
        <w:rPr>
          <w:color w:val="00B050"/>
        </w:rPr>
        <w:t>nterventions</w:t>
      </w:r>
    </w:p>
    <w:p w:rsidR="00A727C6" w:rsidRDefault="00A727C6" w:rsidP="00A727C6">
      <w:pPr>
        <w:spacing w:after="0"/>
        <w:rPr>
          <w:color w:val="FF0000"/>
        </w:rPr>
      </w:pPr>
      <w:r>
        <w:rPr>
          <w:color w:val="FF0000"/>
        </w:rPr>
        <w:t xml:space="preserve">Any relevant information to be provided to trainee – can include results of blood tests, x-rays, ECG etc </w:t>
      </w:r>
    </w:p>
    <w:p w:rsidR="00A727C6" w:rsidRDefault="00A727C6" w:rsidP="00A727C6">
      <w:pPr>
        <w:spacing w:after="0"/>
        <w:rPr>
          <w:color w:val="FF0000"/>
        </w:rPr>
      </w:pPr>
    </w:p>
    <w:p w:rsidR="00A33F75" w:rsidRPr="006A142D" w:rsidRDefault="00A33F75" w:rsidP="00A727C6">
      <w:pPr>
        <w:rPr>
          <w:b/>
        </w:rPr>
      </w:pPr>
    </w:p>
    <w:p w:rsidR="00A727C6" w:rsidRPr="006A142D" w:rsidRDefault="00A727C6" w:rsidP="00A727C6">
      <w:pPr>
        <w:rPr>
          <w:b/>
        </w:rPr>
      </w:pPr>
      <w:r w:rsidRPr="006A142D">
        <w:rPr>
          <w:b/>
        </w:rPr>
        <w:lastRenderedPageBreak/>
        <w:t>Debrief:</w:t>
      </w:r>
    </w:p>
    <w:p w:rsidR="00A727C6" w:rsidRDefault="00A727C6" w:rsidP="00A727C6">
      <w:r>
        <w:t xml:space="preserve">Discussion here on learning points to discuss, ongoing management beyond initial scenario etc.  </w:t>
      </w:r>
    </w:p>
    <w:p w:rsidR="00A727C6" w:rsidRDefault="00A727C6" w:rsidP="00A727C6"/>
    <w:p w:rsidR="00A727C6" w:rsidRPr="00530FB3" w:rsidRDefault="00A727C6" w:rsidP="00A727C6">
      <w:pPr>
        <w:spacing w:after="0"/>
        <w:rPr>
          <w:i/>
          <w:sz w:val="20"/>
        </w:rPr>
      </w:pPr>
      <w:r w:rsidRPr="00530FB3">
        <w:rPr>
          <w:i/>
          <w:sz w:val="20"/>
        </w:rPr>
        <w:t>Curriculum areas:</w:t>
      </w:r>
    </w:p>
    <w:p w:rsidR="00A727C6" w:rsidRDefault="00A727C6" w:rsidP="00A33F75">
      <w:pPr>
        <w:spacing w:after="0"/>
        <w:rPr>
          <w:i/>
          <w:sz w:val="20"/>
        </w:rPr>
      </w:pPr>
      <w:r>
        <w:rPr>
          <w:i/>
          <w:sz w:val="20"/>
        </w:rPr>
        <w:t>Based on current CMT curriculum – copy via JRCPTB website</w:t>
      </w:r>
      <w:r w:rsidR="00A33F75">
        <w:rPr>
          <w:i/>
          <w:sz w:val="20"/>
        </w:rPr>
        <w:t xml:space="preserve">:  </w:t>
      </w:r>
      <w:hyperlink r:id="rId6" w:history="1">
        <w:r w:rsidR="00A33F75" w:rsidRPr="00D74157">
          <w:rPr>
            <w:rStyle w:val="Hyperlink"/>
            <w:i/>
            <w:sz w:val="20"/>
          </w:rPr>
          <w:t>www.jrcptb.org.uk</w:t>
        </w:r>
      </w:hyperlink>
    </w:p>
    <w:p w:rsidR="00A33F75" w:rsidRPr="00A33F75" w:rsidRDefault="00A33F75" w:rsidP="00A33F75">
      <w:pPr>
        <w:spacing w:after="0"/>
        <w:rPr>
          <w:i/>
          <w:sz w:val="20"/>
        </w:rPr>
      </w:pPr>
    </w:p>
    <w:sectPr w:rsidR="00A33F75" w:rsidRPr="00A33F75" w:rsidSect="009B418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BC" w:rsidRDefault="008C19BC" w:rsidP="00A727C6">
      <w:pPr>
        <w:spacing w:after="0" w:line="240" w:lineRule="auto"/>
      </w:pPr>
      <w:r>
        <w:separator/>
      </w:r>
    </w:p>
  </w:endnote>
  <w:endnote w:type="continuationSeparator" w:id="1">
    <w:p w:rsidR="008C19BC" w:rsidRDefault="008C19BC" w:rsidP="00A7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C6" w:rsidRDefault="00A727C6" w:rsidP="00A727C6">
    <w:pPr>
      <w:pStyle w:val="Footer"/>
      <w:jc w:val="right"/>
    </w:pPr>
    <w:r>
      <w:t>Developed by Dr J Morris &amp; XXXXXXXXX 2017</w:t>
    </w:r>
  </w:p>
  <w:p w:rsidR="00A727C6" w:rsidRDefault="00A72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BC" w:rsidRDefault="008C19BC" w:rsidP="00A727C6">
      <w:pPr>
        <w:spacing w:after="0" w:line="240" w:lineRule="auto"/>
      </w:pPr>
      <w:r>
        <w:separator/>
      </w:r>
    </w:p>
  </w:footnote>
  <w:footnote w:type="continuationSeparator" w:id="1">
    <w:p w:rsidR="008C19BC" w:rsidRDefault="008C19BC" w:rsidP="00A7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C6" w:rsidRDefault="00C008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77610" o:spid="_x0000_s2050" type="#_x0000_t136" style="position:absolute;margin-left:0;margin-top:0;width:545.4pt;height:9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ic scenario layou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C6" w:rsidRDefault="00C008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77611" o:spid="_x0000_s2051" type="#_x0000_t136" style="position:absolute;margin-left:0;margin-top:0;width:545.4pt;height:9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ic scenario layou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C6" w:rsidRDefault="00C008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77609" o:spid="_x0000_s2049" type="#_x0000_t136" style="position:absolute;margin-left:0;margin-top:0;width:545.4pt;height:9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ic scenario layou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27C6"/>
    <w:rsid w:val="006A142D"/>
    <w:rsid w:val="008C19BC"/>
    <w:rsid w:val="00943F0C"/>
    <w:rsid w:val="009B4185"/>
    <w:rsid w:val="00A33F75"/>
    <w:rsid w:val="00A727C6"/>
    <w:rsid w:val="00C00886"/>
    <w:rsid w:val="00CA397A"/>
    <w:rsid w:val="00E8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7C6"/>
  </w:style>
  <w:style w:type="paragraph" w:styleId="Footer">
    <w:name w:val="footer"/>
    <w:basedOn w:val="Normal"/>
    <w:link w:val="FooterChar"/>
    <w:uiPriority w:val="99"/>
    <w:unhideWhenUsed/>
    <w:rsid w:val="00A7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C6"/>
  </w:style>
  <w:style w:type="paragraph" w:styleId="BalloonText">
    <w:name w:val="Balloon Text"/>
    <w:basedOn w:val="Normal"/>
    <w:link w:val="BalloonTextChar"/>
    <w:uiPriority w:val="99"/>
    <w:semiHidden/>
    <w:unhideWhenUsed/>
    <w:rsid w:val="00A7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rcptb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2017-08-27T13:42:00Z</dcterms:created>
  <dcterms:modified xsi:type="dcterms:W3CDTF">2017-09-29T17:09:00Z</dcterms:modified>
</cp:coreProperties>
</file>